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F7" w:rsidRPr="00AA09C2" w:rsidRDefault="008A1EF7" w:rsidP="00AA09C2">
      <w:pPr>
        <w:rPr>
          <w:rFonts w:ascii="仿宋" w:eastAsia="仿宋" w:hAnsi="仿宋"/>
          <w:bCs/>
          <w:sz w:val="32"/>
          <w:szCs w:val="32"/>
        </w:rPr>
      </w:pPr>
      <w:r w:rsidRPr="00AA09C2">
        <w:rPr>
          <w:rFonts w:ascii="仿宋" w:eastAsia="仿宋" w:hAnsi="仿宋" w:hint="eastAsia"/>
          <w:bCs/>
          <w:sz w:val="32"/>
          <w:szCs w:val="32"/>
        </w:rPr>
        <w:t>附件</w:t>
      </w:r>
      <w:r w:rsidR="00722B5B" w:rsidRPr="00AA09C2">
        <w:rPr>
          <w:rFonts w:ascii="仿宋" w:eastAsia="仿宋" w:hAnsi="仿宋" w:hint="eastAsia"/>
          <w:bCs/>
          <w:sz w:val="32"/>
          <w:szCs w:val="32"/>
        </w:rPr>
        <w:t>4</w:t>
      </w:r>
    </w:p>
    <w:p w:rsidR="005D2CA1" w:rsidRPr="00AA09C2" w:rsidRDefault="005D2CA1" w:rsidP="00AA09C2">
      <w:pPr>
        <w:widowControl/>
        <w:spacing w:line="520" w:lineRule="exact"/>
        <w:jc w:val="center"/>
        <w:rPr>
          <w:rFonts w:ascii="方正小标宋简体" w:eastAsia="方正小标宋简体" w:hAnsi="黑体" w:cs="Times New Roman"/>
          <w:bCs/>
          <w:sz w:val="44"/>
          <w:szCs w:val="44"/>
        </w:rPr>
      </w:pPr>
      <w:bookmarkStart w:id="0" w:name="_GoBack"/>
      <w:r w:rsidRPr="00AA09C2">
        <w:rPr>
          <w:rFonts w:ascii="方正小标宋简体" w:eastAsia="方正小标宋简体" w:hAnsi="黑体" w:cs="Times New Roman" w:hint="eastAsia"/>
          <w:bCs/>
          <w:sz w:val="44"/>
          <w:szCs w:val="44"/>
        </w:rPr>
        <w:t>中国政法大学2017－2018学年度硕士博士学位论文抽检中被认定为“存在问题学位论文”的专家意见</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360"/>
        <w:gridCol w:w="1980"/>
        <w:gridCol w:w="2457"/>
        <w:gridCol w:w="4253"/>
      </w:tblGrid>
      <w:tr w:rsidR="003A1069" w:rsidRPr="00DE5283" w:rsidTr="00BD3511">
        <w:tc>
          <w:tcPr>
            <w:tcW w:w="1582" w:type="dxa"/>
            <w:shd w:val="clear" w:color="auto" w:fill="auto"/>
          </w:tcPr>
          <w:bookmarkEnd w:id="0"/>
          <w:p w:rsidR="003A1069" w:rsidRPr="00DE5283" w:rsidRDefault="003A1069" w:rsidP="005A7654">
            <w:pPr>
              <w:rPr>
                <w:rFonts w:ascii="仿宋" w:eastAsia="仿宋" w:hAnsi="仿宋"/>
                <w:b/>
                <w:sz w:val="30"/>
                <w:szCs w:val="30"/>
              </w:rPr>
            </w:pPr>
            <w:r w:rsidRPr="00DE5283">
              <w:rPr>
                <w:rFonts w:ascii="仿宋" w:eastAsia="仿宋" w:hAnsi="仿宋" w:hint="eastAsia"/>
                <w:b/>
                <w:sz w:val="30"/>
                <w:szCs w:val="30"/>
              </w:rPr>
              <w:t>学校</w:t>
            </w:r>
          </w:p>
        </w:tc>
        <w:tc>
          <w:tcPr>
            <w:tcW w:w="2340" w:type="dxa"/>
            <w:gridSpan w:val="2"/>
            <w:shd w:val="clear" w:color="auto" w:fill="auto"/>
          </w:tcPr>
          <w:p w:rsidR="003A1069" w:rsidRPr="00DE5283" w:rsidRDefault="003A1069" w:rsidP="005A7654">
            <w:pPr>
              <w:rPr>
                <w:rFonts w:ascii="仿宋" w:eastAsia="仿宋" w:hAnsi="仿宋"/>
                <w:sz w:val="30"/>
                <w:szCs w:val="30"/>
              </w:rPr>
            </w:pPr>
            <w:r w:rsidRPr="00DE5283">
              <w:rPr>
                <w:rFonts w:ascii="仿宋" w:eastAsia="仿宋" w:hAnsi="仿宋" w:hint="eastAsia"/>
                <w:sz w:val="30"/>
                <w:szCs w:val="30"/>
              </w:rPr>
              <w:t>中国政法大学</w:t>
            </w:r>
          </w:p>
        </w:tc>
        <w:tc>
          <w:tcPr>
            <w:tcW w:w="2457" w:type="dxa"/>
            <w:shd w:val="clear" w:color="auto" w:fill="auto"/>
          </w:tcPr>
          <w:p w:rsidR="003A1069" w:rsidRPr="00DE5283" w:rsidRDefault="003A1069" w:rsidP="005A7654">
            <w:pPr>
              <w:rPr>
                <w:rFonts w:ascii="仿宋" w:eastAsia="仿宋" w:hAnsi="仿宋"/>
                <w:b/>
                <w:sz w:val="30"/>
                <w:szCs w:val="30"/>
              </w:rPr>
            </w:pPr>
            <w:r w:rsidRPr="00DE5283">
              <w:rPr>
                <w:rFonts w:ascii="仿宋" w:eastAsia="仿宋" w:hAnsi="仿宋" w:hint="eastAsia"/>
                <w:b/>
                <w:sz w:val="30"/>
                <w:szCs w:val="30"/>
              </w:rPr>
              <w:t>一级学科名称</w:t>
            </w:r>
          </w:p>
        </w:tc>
        <w:tc>
          <w:tcPr>
            <w:tcW w:w="4253" w:type="dxa"/>
            <w:shd w:val="clear" w:color="auto" w:fill="auto"/>
          </w:tcPr>
          <w:p w:rsidR="003A1069" w:rsidRPr="00DE5283" w:rsidRDefault="003A1069" w:rsidP="005A7654">
            <w:pPr>
              <w:rPr>
                <w:rFonts w:ascii="仿宋" w:eastAsia="仿宋" w:hAnsi="仿宋"/>
                <w:sz w:val="30"/>
                <w:szCs w:val="30"/>
              </w:rPr>
            </w:pPr>
            <w:r w:rsidRPr="00DE5283">
              <w:rPr>
                <w:rFonts w:ascii="仿宋" w:eastAsia="仿宋" w:hAnsi="仿宋" w:hint="eastAsia"/>
                <w:sz w:val="30"/>
                <w:szCs w:val="30"/>
              </w:rPr>
              <w:t>法学</w:t>
            </w:r>
          </w:p>
        </w:tc>
      </w:tr>
      <w:tr w:rsidR="003A1069" w:rsidRPr="00DE5283" w:rsidTr="00BD3511">
        <w:tc>
          <w:tcPr>
            <w:tcW w:w="1582" w:type="dxa"/>
            <w:shd w:val="clear" w:color="auto" w:fill="auto"/>
          </w:tcPr>
          <w:p w:rsidR="003A1069" w:rsidRPr="00DE5283" w:rsidRDefault="003A1069" w:rsidP="005A7654">
            <w:pPr>
              <w:rPr>
                <w:rFonts w:ascii="仿宋" w:eastAsia="仿宋" w:hAnsi="仿宋"/>
                <w:b/>
                <w:sz w:val="30"/>
                <w:szCs w:val="30"/>
              </w:rPr>
            </w:pPr>
            <w:r w:rsidRPr="00DE5283">
              <w:rPr>
                <w:rFonts w:ascii="仿宋" w:eastAsia="仿宋" w:hAnsi="仿宋" w:hint="eastAsia"/>
                <w:b/>
                <w:sz w:val="30"/>
                <w:szCs w:val="30"/>
              </w:rPr>
              <w:t>学生姓名</w:t>
            </w:r>
          </w:p>
        </w:tc>
        <w:tc>
          <w:tcPr>
            <w:tcW w:w="2340" w:type="dxa"/>
            <w:gridSpan w:val="2"/>
            <w:shd w:val="clear" w:color="auto" w:fill="auto"/>
          </w:tcPr>
          <w:p w:rsidR="003A1069" w:rsidRPr="00DE5283" w:rsidRDefault="003A1069" w:rsidP="005A7654">
            <w:pPr>
              <w:rPr>
                <w:rFonts w:ascii="仿宋" w:eastAsia="仿宋" w:hAnsi="仿宋"/>
                <w:sz w:val="30"/>
                <w:szCs w:val="30"/>
              </w:rPr>
            </w:pPr>
            <w:r w:rsidRPr="00DE5283">
              <w:rPr>
                <w:rFonts w:ascii="仿宋" w:eastAsia="仿宋" w:hAnsi="仿宋" w:hint="eastAsia"/>
                <w:sz w:val="30"/>
                <w:szCs w:val="30"/>
              </w:rPr>
              <w:t>胡丽苹</w:t>
            </w:r>
          </w:p>
        </w:tc>
        <w:tc>
          <w:tcPr>
            <w:tcW w:w="2457" w:type="dxa"/>
            <w:shd w:val="clear" w:color="auto" w:fill="auto"/>
          </w:tcPr>
          <w:p w:rsidR="003A1069" w:rsidRPr="00DE5283" w:rsidRDefault="003A1069" w:rsidP="005A7654">
            <w:pPr>
              <w:rPr>
                <w:rFonts w:ascii="仿宋" w:eastAsia="仿宋" w:hAnsi="仿宋"/>
                <w:b/>
                <w:sz w:val="30"/>
                <w:szCs w:val="30"/>
              </w:rPr>
            </w:pPr>
            <w:r w:rsidRPr="00DE5283">
              <w:rPr>
                <w:rFonts w:ascii="仿宋" w:eastAsia="仿宋" w:hAnsi="仿宋" w:hint="eastAsia"/>
                <w:b/>
                <w:sz w:val="30"/>
                <w:szCs w:val="30"/>
              </w:rPr>
              <w:t>导师姓名</w:t>
            </w:r>
          </w:p>
        </w:tc>
        <w:tc>
          <w:tcPr>
            <w:tcW w:w="4253" w:type="dxa"/>
            <w:shd w:val="clear" w:color="auto" w:fill="auto"/>
          </w:tcPr>
          <w:p w:rsidR="003A1069" w:rsidRPr="00DE5283" w:rsidRDefault="003A1069" w:rsidP="005A7654">
            <w:pPr>
              <w:rPr>
                <w:rFonts w:ascii="仿宋" w:eastAsia="仿宋" w:hAnsi="仿宋"/>
                <w:sz w:val="30"/>
                <w:szCs w:val="30"/>
              </w:rPr>
            </w:pPr>
            <w:r w:rsidRPr="00DE5283">
              <w:rPr>
                <w:rFonts w:ascii="仿宋" w:eastAsia="仿宋" w:hAnsi="仿宋" w:hint="eastAsia"/>
                <w:sz w:val="30"/>
                <w:szCs w:val="30"/>
              </w:rPr>
              <w:t>符启林</w:t>
            </w:r>
          </w:p>
        </w:tc>
      </w:tr>
      <w:tr w:rsidR="003A1069" w:rsidRPr="00DE5283" w:rsidTr="00BD3511">
        <w:tc>
          <w:tcPr>
            <w:tcW w:w="1582" w:type="dxa"/>
            <w:shd w:val="clear" w:color="auto" w:fill="auto"/>
          </w:tcPr>
          <w:p w:rsidR="003A1069" w:rsidRPr="00DE5283" w:rsidRDefault="003A1069" w:rsidP="005A7654">
            <w:pPr>
              <w:rPr>
                <w:rFonts w:ascii="仿宋" w:eastAsia="仿宋" w:hAnsi="仿宋"/>
                <w:b/>
                <w:sz w:val="30"/>
                <w:szCs w:val="30"/>
              </w:rPr>
            </w:pPr>
            <w:r w:rsidRPr="00DE5283">
              <w:rPr>
                <w:rFonts w:ascii="仿宋" w:eastAsia="仿宋" w:hAnsi="仿宋" w:hint="eastAsia"/>
                <w:b/>
                <w:sz w:val="30"/>
                <w:szCs w:val="30"/>
              </w:rPr>
              <w:t>论文题目</w:t>
            </w:r>
          </w:p>
        </w:tc>
        <w:tc>
          <w:tcPr>
            <w:tcW w:w="9050" w:type="dxa"/>
            <w:gridSpan w:val="4"/>
            <w:shd w:val="clear" w:color="auto" w:fill="auto"/>
          </w:tcPr>
          <w:p w:rsidR="003A1069" w:rsidRPr="00DE5283" w:rsidRDefault="003A1069" w:rsidP="005A7654">
            <w:pPr>
              <w:rPr>
                <w:rFonts w:ascii="仿宋" w:eastAsia="仿宋" w:hAnsi="仿宋"/>
                <w:sz w:val="30"/>
                <w:szCs w:val="30"/>
              </w:rPr>
            </w:pPr>
            <w:r w:rsidRPr="00DE5283">
              <w:rPr>
                <w:rFonts w:ascii="仿宋" w:eastAsia="仿宋" w:hAnsi="仿宋" w:hint="eastAsia"/>
                <w:sz w:val="30"/>
                <w:szCs w:val="30"/>
              </w:rPr>
              <w:t>金融机构破产制度研究</w:t>
            </w:r>
          </w:p>
        </w:tc>
      </w:tr>
      <w:tr w:rsidR="003A1069" w:rsidRPr="00DE5283" w:rsidTr="00BD3511">
        <w:tc>
          <w:tcPr>
            <w:tcW w:w="1942" w:type="dxa"/>
            <w:gridSpan w:val="2"/>
            <w:shd w:val="clear" w:color="auto" w:fill="auto"/>
          </w:tcPr>
          <w:p w:rsidR="003A1069" w:rsidRPr="00DE5283" w:rsidRDefault="003A1069" w:rsidP="005A7654">
            <w:pPr>
              <w:rPr>
                <w:rFonts w:ascii="仿宋" w:eastAsia="仿宋" w:hAnsi="仿宋"/>
                <w:b/>
                <w:sz w:val="30"/>
                <w:szCs w:val="30"/>
              </w:rPr>
            </w:pPr>
            <w:r w:rsidRPr="00DE5283">
              <w:rPr>
                <w:rFonts w:ascii="仿宋" w:eastAsia="仿宋" w:hAnsi="仿宋" w:hint="eastAsia"/>
                <w:b/>
                <w:sz w:val="30"/>
                <w:szCs w:val="30"/>
              </w:rPr>
              <w:t>专家意见1</w:t>
            </w:r>
          </w:p>
        </w:tc>
        <w:tc>
          <w:tcPr>
            <w:tcW w:w="8690" w:type="dxa"/>
            <w:gridSpan w:val="3"/>
            <w:shd w:val="clear" w:color="auto" w:fill="auto"/>
          </w:tcPr>
          <w:p w:rsidR="003A1069" w:rsidRPr="00DE5283" w:rsidRDefault="003A1069" w:rsidP="005A7654">
            <w:pPr>
              <w:rPr>
                <w:rFonts w:ascii="仿宋" w:eastAsia="仿宋" w:hAnsi="仿宋"/>
                <w:sz w:val="30"/>
                <w:szCs w:val="30"/>
              </w:rPr>
            </w:pPr>
            <w:r w:rsidRPr="00DE5283">
              <w:rPr>
                <w:rFonts w:ascii="仿宋" w:eastAsia="仿宋" w:hAnsi="仿宋" w:hint="eastAsia"/>
                <w:sz w:val="30"/>
                <w:szCs w:val="30"/>
              </w:rPr>
              <w:t>不合格</w:t>
            </w:r>
          </w:p>
        </w:tc>
      </w:tr>
      <w:tr w:rsidR="003A1069" w:rsidRPr="00DE5283" w:rsidTr="00BD3511">
        <w:trPr>
          <w:trHeight w:val="1670"/>
        </w:trPr>
        <w:tc>
          <w:tcPr>
            <w:tcW w:w="10632" w:type="dxa"/>
            <w:gridSpan w:val="5"/>
            <w:shd w:val="clear" w:color="auto" w:fill="auto"/>
          </w:tcPr>
          <w:p w:rsidR="003A1069" w:rsidRPr="00DE5283" w:rsidRDefault="003A1069" w:rsidP="00DE5283">
            <w:pPr>
              <w:ind w:firstLineChars="200" w:firstLine="600"/>
              <w:rPr>
                <w:rFonts w:ascii="仿宋" w:eastAsia="仿宋" w:hAnsi="仿宋"/>
                <w:sz w:val="30"/>
                <w:szCs w:val="30"/>
              </w:rPr>
            </w:pPr>
            <w:r w:rsidRPr="00DE5283">
              <w:rPr>
                <w:rFonts w:ascii="仿宋" w:eastAsia="仿宋" w:hAnsi="仿宋" w:hint="eastAsia"/>
                <w:sz w:val="30"/>
                <w:szCs w:val="30"/>
              </w:rPr>
              <w:t>论文定位于对我国金融机构破产制度的构建的研究。作者试图结合金融机构破产制度在维护国家金融安全中的地位、比较分析国际成熟金融市场化解处置金融机构风险的方式，探讨以行政处置与司法破产相衔接的金融机构破产程序，提出我国应采取金融监管嵌入金融风险处置的立法模式，具有一定的理论意义及实践价值，体现出作者对该领域的研究兴趣。</w:t>
            </w:r>
          </w:p>
        </w:tc>
      </w:tr>
      <w:tr w:rsidR="003A1069" w:rsidRPr="00DE5283" w:rsidTr="00BD3511">
        <w:tc>
          <w:tcPr>
            <w:tcW w:w="1942" w:type="dxa"/>
            <w:gridSpan w:val="2"/>
            <w:shd w:val="clear" w:color="auto" w:fill="auto"/>
          </w:tcPr>
          <w:p w:rsidR="003A1069" w:rsidRPr="00DE5283" w:rsidRDefault="003A1069" w:rsidP="005A7654">
            <w:pPr>
              <w:rPr>
                <w:rFonts w:ascii="仿宋" w:eastAsia="仿宋" w:hAnsi="仿宋"/>
                <w:b/>
                <w:sz w:val="30"/>
                <w:szCs w:val="30"/>
              </w:rPr>
            </w:pPr>
            <w:r w:rsidRPr="00DE5283">
              <w:rPr>
                <w:rFonts w:ascii="仿宋" w:eastAsia="仿宋" w:hAnsi="仿宋" w:hint="eastAsia"/>
                <w:b/>
                <w:sz w:val="30"/>
                <w:szCs w:val="30"/>
              </w:rPr>
              <w:t>专家意见2</w:t>
            </w:r>
          </w:p>
        </w:tc>
        <w:tc>
          <w:tcPr>
            <w:tcW w:w="8690" w:type="dxa"/>
            <w:gridSpan w:val="3"/>
            <w:shd w:val="clear" w:color="auto" w:fill="auto"/>
          </w:tcPr>
          <w:p w:rsidR="003A1069" w:rsidRPr="00DE5283" w:rsidRDefault="00D13BD0" w:rsidP="005A7654">
            <w:pPr>
              <w:rPr>
                <w:rFonts w:ascii="仿宋" w:eastAsia="仿宋" w:hAnsi="仿宋"/>
                <w:sz w:val="30"/>
                <w:szCs w:val="30"/>
              </w:rPr>
            </w:pPr>
            <w:r w:rsidRPr="00DE5283">
              <w:rPr>
                <w:rFonts w:ascii="仿宋" w:eastAsia="仿宋" w:hAnsi="仿宋" w:hint="eastAsia"/>
                <w:sz w:val="30"/>
                <w:szCs w:val="30"/>
              </w:rPr>
              <w:t>不</w:t>
            </w:r>
            <w:r w:rsidR="003A1069" w:rsidRPr="00DE5283">
              <w:rPr>
                <w:rFonts w:ascii="仿宋" w:eastAsia="仿宋" w:hAnsi="仿宋" w:hint="eastAsia"/>
                <w:sz w:val="30"/>
                <w:szCs w:val="30"/>
              </w:rPr>
              <w:t>合格</w:t>
            </w:r>
          </w:p>
        </w:tc>
      </w:tr>
      <w:tr w:rsidR="003A1069" w:rsidRPr="00DE5283" w:rsidTr="00BD3511">
        <w:tc>
          <w:tcPr>
            <w:tcW w:w="10632" w:type="dxa"/>
            <w:gridSpan w:val="5"/>
            <w:shd w:val="clear" w:color="auto" w:fill="auto"/>
          </w:tcPr>
          <w:p w:rsidR="003A1069" w:rsidRPr="00DE5283" w:rsidRDefault="003A1069" w:rsidP="00DE5283">
            <w:pPr>
              <w:ind w:firstLineChars="196" w:firstLine="588"/>
              <w:rPr>
                <w:rFonts w:ascii="仿宋" w:eastAsia="仿宋" w:hAnsi="仿宋"/>
                <w:sz w:val="30"/>
                <w:szCs w:val="30"/>
              </w:rPr>
            </w:pPr>
            <w:r w:rsidRPr="00DE5283">
              <w:rPr>
                <w:rFonts w:ascii="仿宋" w:eastAsia="仿宋" w:hAnsi="仿宋" w:hint="eastAsia"/>
                <w:sz w:val="30"/>
                <w:szCs w:val="30"/>
              </w:rPr>
              <w:t>在金融全球化发展和全球金融危机背景下，论文以《金融机构破产制度研究》为题进行写作研究具有较强的理论、学术意义和实践价值；作者对本研究领域的国内外现状、发展动态及主要文献资料有一定了解，但对立论角度理解有偏差；作者对本学科基础理论和专业知识的掌握程度及独立从事科学研究工作的能力有待提高，创新性观点不足，理论分析能力、归纳能力和写作能力有待提高。根据论文的总体写作情况及存在的不足，认为本论文的写作尚未达到国家学位条例对博士学位论文的要求。</w:t>
            </w:r>
          </w:p>
        </w:tc>
      </w:tr>
    </w:tbl>
    <w:p w:rsidR="003A1069" w:rsidRPr="00F51226" w:rsidRDefault="003A1069">
      <w:pPr>
        <w:rPr>
          <w:rFonts w:ascii="楷体" w:eastAsia="楷体" w:hAnsi="楷体"/>
          <w:sz w:val="32"/>
          <w:szCs w:val="32"/>
        </w:rPr>
      </w:pPr>
    </w:p>
    <w:sectPr w:rsidR="003A1069" w:rsidRPr="00F51226" w:rsidSect="00BD35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70" w:rsidRDefault="007A7D70" w:rsidP="00FD2DE5">
      <w:r>
        <w:separator/>
      </w:r>
    </w:p>
  </w:endnote>
  <w:endnote w:type="continuationSeparator" w:id="0">
    <w:p w:rsidR="007A7D70" w:rsidRDefault="007A7D70" w:rsidP="00FD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70" w:rsidRDefault="007A7D70" w:rsidP="00FD2DE5">
      <w:r>
        <w:separator/>
      </w:r>
    </w:p>
  </w:footnote>
  <w:footnote w:type="continuationSeparator" w:id="0">
    <w:p w:rsidR="007A7D70" w:rsidRDefault="007A7D70" w:rsidP="00FD2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C6"/>
    <w:rsid w:val="00063FE7"/>
    <w:rsid w:val="00104AA3"/>
    <w:rsid w:val="003A1069"/>
    <w:rsid w:val="00562CF0"/>
    <w:rsid w:val="005661E7"/>
    <w:rsid w:val="005956E7"/>
    <w:rsid w:val="005D2CA1"/>
    <w:rsid w:val="006852E8"/>
    <w:rsid w:val="00722B5B"/>
    <w:rsid w:val="007A7D70"/>
    <w:rsid w:val="00853625"/>
    <w:rsid w:val="008A1EF7"/>
    <w:rsid w:val="008A57D3"/>
    <w:rsid w:val="00915EE5"/>
    <w:rsid w:val="009245A2"/>
    <w:rsid w:val="00A454E1"/>
    <w:rsid w:val="00A576F9"/>
    <w:rsid w:val="00AA09C2"/>
    <w:rsid w:val="00BD3511"/>
    <w:rsid w:val="00BE329B"/>
    <w:rsid w:val="00BF2AC0"/>
    <w:rsid w:val="00C826A2"/>
    <w:rsid w:val="00CC50C6"/>
    <w:rsid w:val="00D13BD0"/>
    <w:rsid w:val="00D271D5"/>
    <w:rsid w:val="00D973E9"/>
    <w:rsid w:val="00DB38F2"/>
    <w:rsid w:val="00DD5F00"/>
    <w:rsid w:val="00DE5283"/>
    <w:rsid w:val="00E9187F"/>
    <w:rsid w:val="00EB5B7D"/>
    <w:rsid w:val="00F51226"/>
    <w:rsid w:val="00FD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65650-8480-4CBE-8AFF-5018D642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2DE5"/>
    <w:rPr>
      <w:sz w:val="18"/>
      <w:szCs w:val="18"/>
    </w:rPr>
  </w:style>
  <w:style w:type="paragraph" w:styleId="a5">
    <w:name w:val="footer"/>
    <w:basedOn w:val="a"/>
    <w:link w:val="a6"/>
    <w:uiPriority w:val="99"/>
    <w:unhideWhenUsed/>
    <w:rsid w:val="00FD2DE5"/>
    <w:pPr>
      <w:tabs>
        <w:tab w:val="center" w:pos="4153"/>
        <w:tab w:val="right" w:pos="8306"/>
      </w:tabs>
      <w:snapToGrid w:val="0"/>
      <w:jc w:val="left"/>
    </w:pPr>
    <w:rPr>
      <w:sz w:val="18"/>
      <w:szCs w:val="18"/>
    </w:rPr>
  </w:style>
  <w:style w:type="character" w:customStyle="1" w:styleId="a6">
    <w:name w:val="页脚 字符"/>
    <w:basedOn w:val="a0"/>
    <w:link w:val="a5"/>
    <w:uiPriority w:val="99"/>
    <w:rsid w:val="00FD2D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437</Characters>
  <Application>Microsoft Office Word</Application>
  <DocSecurity>0</DocSecurity>
  <Lines>3</Lines>
  <Paragraphs>1</Paragraphs>
  <ScaleCrop>false</ScaleCrop>
  <Company>Lenovo</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songbo</cp:lastModifiedBy>
  <cp:revision>10</cp:revision>
  <dcterms:created xsi:type="dcterms:W3CDTF">2019-03-15T07:06:00Z</dcterms:created>
  <dcterms:modified xsi:type="dcterms:W3CDTF">2019-05-29T06:57:00Z</dcterms:modified>
</cp:coreProperties>
</file>