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56" w:rsidRDefault="00E10056" w:rsidP="00E10056">
      <w:pPr>
        <w:rPr>
          <w:rFonts w:ascii="黑体" w:eastAsia="黑体" w:hAnsi="黑体" w:hint="eastAsia"/>
          <w:sz w:val="32"/>
          <w:szCs w:val="32"/>
        </w:rPr>
      </w:pPr>
      <w:r>
        <w:rPr>
          <w:rFonts w:ascii="黑体" w:eastAsia="黑体" w:hAnsi="黑体" w:hint="eastAsia"/>
          <w:sz w:val="32"/>
          <w:szCs w:val="32"/>
        </w:rPr>
        <w:t>1251工商管理硕士专业学位基本要求</w:t>
      </w:r>
    </w:p>
    <w:p w:rsidR="00E10056" w:rsidRDefault="00E10056" w:rsidP="00E10056">
      <w:pPr>
        <w:rPr>
          <w:rFonts w:hint="eastAsia"/>
        </w:rPr>
      </w:pPr>
      <w:r>
        <w:rPr>
          <w:rFonts w:hint="eastAsia"/>
        </w:rPr>
        <w:t>第一部分</w:t>
      </w:r>
      <w:r>
        <w:rPr>
          <w:rFonts w:hint="eastAsia"/>
        </w:rPr>
        <w:t xml:space="preserve"> </w:t>
      </w:r>
      <w:r>
        <w:rPr>
          <w:rFonts w:hint="eastAsia"/>
        </w:rPr>
        <w:t>概况</w:t>
      </w:r>
    </w:p>
    <w:p w:rsidR="00E10056" w:rsidRDefault="00E10056" w:rsidP="00E10056">
      <w:pPr>
        <w:rPr>
          <w:rFonts w:hint="eastAsia"/>
        </w:rPr>
      </w:pPr>
      <w:r>
        <w:rPr>
          <w:rFonts w:hint="eastAsia"/>
        </w:rPr>
        <w:t xml:space="preserve">    </w:t>
      </w:r>
      <w:r>
        <w:rPr>
          <w:rFonts w:hint="eastAsia"/>
        </w:rPr>
        <w:t>工商管理硕士</w:t>
      </w:r>
      <w:r>
        <w:rPr>
          <w:rFonts w:hint="eastAsia"/>
        </w:rPr>
        <w:t>(Master of Business Administration</w:t>
      </w:r>
      <w:r>
        <w:rPr>
          <w:rFonts w:hint="eastAsia"/>
        </w:rPr>
        <w:t>，简称</w:t>
      </w:r>
      <w:r>
        <w:rPr>
          <w:rFonts w:hint="eastAsia"/>
        </w:rPr>
        <w:t>MBA)</w:t>
      </w:r>
      <w:r>
        <w:rPr>
          <w:rFonts w:hint="eastAsia"/>
        </w:rPr>
        <w:t>教育于</w:t>
      </w:r>
      <w:r>
        <w:rPr>
          <w:rFonts w:hint="eastAsia"/>
        </w:rPr>
        <w:t>20</w:t>
      </w:r>
      <w:r>
        <w:rPr>
          <w:rFonts w:hint="eastAsia"/>
        </w:rPr>
        <w:t>世纪初起源于美</w:t>
      </w:r>
    </w:p>
    <w:p w:rsidR="00E10056" w:rsidRDefault="00E10056" w:rsidP="00E10056">
      <w:pPr>
        <w:rPr>
          <w:rFonts w:hint="eastAsia"/>
        </w:rPr>
      </w:pPr>
      <w:r>
        <w:rPr>
          <w:rFonts w:hint="eastAsia"/>
        </w:rPr>
        <w:t>国，经过百余年的发展，逐渐成为国际上通行的工商管理教育的主流模式。</w:t>
      </w:r>
      <w:r>
        <w:rPr>
          <w:rFonts w:hint="eastAsia"/>
        </w:rPr>
        <w:t>1990</w:t>
      </w:r>
      <w:r>
        <w:rPr>
          <w:rFonts w:hint="eastAsia"/>
        </w:rPr>
        <w:t>年，国务院学位委员会正式批准在我国设立工商管理硕士</w:t>
      </w:r>
      <w:r>
        <w:rPr>
          <w:rFonts w:hint="eastAsia"/>
        </w:rPr>
        <w:t>(MBA)</w:t>
      </w:r>
      <w:r>
        <w:rPr>
          <w:rFonts w:hint="eastAsia"/>
        </w:rPr>
        <w:t>专业学位，并于</w:t>
      </w:r>
      <w:r>
        <w:rPr>
          <w:rFonts w:hint="eastAsia"/>
        </w:rPr>
        <w:t>1991</w:t>
      </w:r>
      <w:r>
        <w:rPr>
          <w:rFonts w:hint="eastAsia"/>
        </w:rPr>
        <w:t>年开始招生。目前，工商管理硕士教育已经成为我国培养高层次管理人才的重要渠道，对我国的改革开放和经济社会发展做出了重要的贡献。</w:t>
      </w:r>
    </w:p>
    <w:p w:rsidR="00E10056" w:rsidRDefault="00E10056" w:rsidP="00E10056">
      <w:pPr>
        <w:rPr>
          <w:rFonts w:hint="eastAsia"/>
        </w:rPr>
      </w:pPr>
      <w:r>
        <w:rPr>
          <w:rFonts w:hint="eastAsia"/>
        </w:rPr>
        <w:t xml:space="preserve">    </w:t>
      </w:r>
      <w:r>
        <w:rPr>
          <w:rFonts w:hint="eastAsia"/>
        </w:rPr>
        <w:t>自</w:t>
      </w:r>
      <w:r>
        <w:rPr>
          <w:rFonts w:hint="eastAsia"/>
        </w:rPr>
        <w:t>2002</w:t>
      </w:r>
      <w:r>
        <w:rPr>
          <w:rFonts w:hint="eastAsia"/>
        </w:rPr>
        <w:t>年起，我国开始培养高级管理人员工商管理硕士</w:t>
      </w:r>
      <w:r>
        <w:rPr>
          <w:rFonts w:hint="eastAsia"/>
        </w:rPr>
        <w:t>(Executive Master Of Business Administration</w:t>
      </w:r>
      <w:r>
        <w:rPr>
          <w:rFonts w:hint="eastAsia"/>
        </w:rPr>
        <w:t>，简称</w:t>
      </w:r>
      <w:r>
        <w:rPr>
          <w:rFonts w:hint="eastAsia"/>
        </w:rPr>
        <w:t>EMBA)</w:t>
      </w:r>
      <w:r>
        <w:rPr>
          <w:rFonts w:hint="eastAsia"/>
        </w:rPr>
        <w:t>。</w:t>
      </w:r>
      <w:r>
        <w:rPr>
          <w:rFonts w:hint="eastAsia"/>
        </w:rPr>
        <w:t>EMBA</w:t>
      </w:r>
      <w:r>
        <w:rPr>
          <w:rFonts w:hint="eastAsia"/>
        </w:rPr>
        <w:t>教育是面向高层管理人员招生的工商管理硕士教育。</w:t>
      </w:r>
    </w:p>
    <w:p w:rsidR="00E10056" w:rsidRDefault="00E10056" w:rsidP="00E10056">
      <w:pPr>
        <w:rPr>
          <w:rFonts w:hint="eastAsia"/>
        </w:rPr>
      </w:pPr>
      <w:r>
        <w:rPr>
          <w:rFonts w:hint="eastAsia"/>
        </w:rPr>
        <w:t xml:space="preserve">    </w:t>
      </w:r>
      <w:r>
        <w:rPr>
          <w:rFonts w:hint="eastAsia"/>
        </w:rPr>
        <w:t>工商管理硕士教育的目标是培养综合性管理人才，学生在人学前应有一定的实践经验，各种专业背景的大学毕业生都可以报考工商管理硕士。毕业生主要从事企业管理工作。</w:t>
      </w:r>
    </w:p>
    <w:p w:rsidR="00E10056" w:rsidRDefault="00E10056" w:rsidP="00E10056">
      <w:pPr>
        <w:rPr>
          <w:rFonts w:hint="eastAsia"/>
        </w:rPr>
      </w:pPr>
      <w:r>
        <w:rPr>
          <w:rFonts w:hint="eastAsia"/>
        </w:rPr>
        <w:t xml:space="preserve">    </w:t>
      </w:r>
      <w:r>
        <w:rPr>
          <w:rFonts w:hint="eastAsia"/>
        </w:rPr>
        <w:t>工商管理硕士</w:t>
      </w:r>
      <w:proofErr w:type="gramStart"/>
      <w:r>
        <w:rPr>
          <w:rFonts w:hint="eastAsia"/>
        </w:rPr>
        <w:t>教育住重</w:t>
      </w:r>
      <w:proofErr w:type="gramEnd"/>
      <w:r>
        <w:rPr>
          <w:rFonts w:hint="eastAsia"/>
        </w:rPr>
        <w:t>理论与实践的结合，强调能力与素质的培养。工商管理硕士培养</w:t>
      </w:r>
    </w:p>
    <w:p w:rsidR="00E10056" w:rsidRDefault="00E10056" w:rsidP="00E10056">
      <w:pPr>
        <w:rPr>
          <w:rFonts w:hint="eastAsia"/>
        </w:rPr>
      </w:pPr>
      <w:r>
        <w:rPr>
          <w:rFonts w:hint="eastAsia"/>
        </w:rPr>
        <w:t>院校通过与企业建立密切联系或与企业联合培养，保证教学内容紧密联系企业实际，工商管理硕士教育通过各种课程和案例教学、企业实践项目等环节培养学生从事企业经营和管理工</w:t>
      </w:r>
    </w:p>
    <w:p w:rsidR="00E10056" w:rsidRDefault="00E10056" w:rsidP="00E10056">
      <w:pPr>
        <w:rPr>
          <w:rFonts w:hint="eastAsia"/>
        </w:rPr>
      </w:pPr>
      <w:r>
        <w:rPr>
          <w:rFonts w:hint="eastAsia"/>
        </w:rPr>
        <w:t>作所需要的战略眼光、创新意识、创业精神、团队合作能力</w:t>
      </w:r>
      <w:proofErr w:type="gramStart"/>
      <w:r>
        <w:rPr>
          <w:rFonts w:hint="eastAsia"/>
        </w:rPr>
        <w:t>‘</w:t>
      </w:r>
      <w:proofErr w:type="gramEnd"/>
      <w:r>
        <w:rPr>
          <w:rFonts w:hint="eastAsia"/>
        </w:rPr>
        <w:t>、处理复杂问题的决策和应变能力以及社会责任感。</w:t>
      </w:r>
    </w:p>
    <w:p w:rsidR="00E10056" w:rsidRDefault="00E10056" w:rsidP="00E10056">
      <w:pPr>
        <w:rPr>
          <w:rFonts w:hint="eastAsia"/>
        </w:rPr>
      </w:pPr>
      <w:r>
        <w:rPr>
          <w:rFonts w:hint="eastAsia"/>
        </w:rPr>
        <w:t xml:space="preserve">    </w:t>
      </w:r>
      <w:r>
        <w:rPr>
          <w:rFonts w:hint="eastAsia"/>
        </w:rPr>
        <w:t>工商管理硕士核心课程包括经济与管理理论和方法课程以及与企业管理职能相联系的专业课程。工商管理硕士教育具有团队学习的特点，强调案例教学与互动教学，学生通过工商管理硕士教育不仅可以学到系统的管理理论与专业知识，还可以与同学分享管理的实践经验，增长才干。</w:t>
      </w:r>
    </w:p>
    <w:p w:rsidR="00E10056" w:rsidRDefault="00E10056" w:rsidP="00E10056">
      <w:pPr>
        <w:rPr>
          <w:rFonts w:hint="eastAsia"/>
        </w:rPr>
      </w:pPr>
      <w:r>
        <w:rPr>
          <w:rFonts w:hint="eastAsia"/>
        </w:rPr>
        <w:t xml:space="preserve">    </w:t>
      </w:r>
      <w:r>
        <w:rPr>
          <w:rFonts w:hint="eastAsia"/>
        </w:rPr>
        <w:t>近年来，工商管理硕士教育在全球的发展趋势主要体现在五个方面</w:t>
      </w:r>
      <w:r>
        <w:rPr>
          <w:rFonts w:hint="eastAsia"/>
        </w:rPr>
        <w:t>:(1)</w:t>
      </w:r>
      <w:r>
        <w:rPr>
          <w:rFonts w:hint="eastAsia"/>
        </w:rPr>
        <w:t>重视学生全面素</w:t>
      </w:r>
    </w:p>
    <w:p w:rsidR="00E10056" w:rsidRDefault="00E10056" w:rsidP="00E10056">
      <w:pPr>
        <w:rPr>
          <w:rFonts w:hint="eastAsia"/>
        </w:rPr>
      </w:pPr>
      <w:r>
        <w:rPr>
          <w:rFonts w:hint="eastAsia"/>
        </w:rPr>
        <w:t>质的提升，注重培养学生的领导力和企业家精神，强调沟通能力和团队合作能力训练，强调商业伦理和企业社会责任的教育</w:t>
      </w:r>
      <w:r>
        <w:rPr>
          <w:rFonts w:hint="eastAsia"/>
        </w:rPr>
        <w:t>;(2)</w:t>
      </w:r>
      <w:r>
        <w:rPr>
          <w:rFonts w:hint="eastAsia"/>
        </w:rPr>
        <w:t>强调</w:t>
      </w:r>
      <w:r>
        <w:rPr>
          <w:rFonts w:hint="eastAsia"/>
        </w:rPr>
        <w:t>_</w:t>
      </w:r>
      <w:r>
        <w:rPr>
          <w:rFonts w:hint="eastAsia"/>
        </w:rPr>
        <w:t>培养学生的全球视野、跨文化沟通与跨文化管理能</w:t>
      </w:r>
    </w:p>
    <w:p w:rsidR="00E10056" w:rsidRDefault="00E10056" w:rsidP="00E10056">
      <w:pPr>
        <w:rPr>
          <w:rFonts w:hint="eastAsia"/>
        </w:rPr>
      </w:pPr>
      <w:r>
        <w:rPr>
          <w:rFonts w:hint="eastAsia"/>
        </w:rPr>
        <w:t>力</w:t>
      </w:r>
      <w:r>
        <w:rPr>
          <w:rFonts w:hint="eastAsia"/>
        </w:rPr>
        <w:t>;(3)</w:t>
      </w:r>
      <w:r>
        <w:rPr>
          <w:rFonts w:hint="eastAsia"/>
        </w:rPr>
        <w:t>强调工商管理硕士教育贴近企业实践、通过与时俱进和改革创新，适应不断变化的形势</w:t>
      </w:r>
      <w:r>
        <w:rPr>
          <w:rFonts w:hint="eastAsia"/>
        </w:rPr>
        <w:t>;(4)</w:t>
      </w:r>
      <w:r>
        <w:rPr>
          <w:rFonts w:hint="eastAsia"/>
        </w:rPr>
        <w:t>开设综合性的整合课程，为学生提供整合多学科知识，解决综合性问题的训练</w:t>
      </w:r>
      <w:r>
        <w:rPr>
          <w:rFonts w:hint="eastAsia"/>
        </w:rPr>
        <w:t>;(5)</w:t>
      </w:r>
      <w:r>
        <w:rPr>
          <w:rFonts w:hint="eastAsia"/>
        </w:rPr>
        <w:t>强</w:t>
      </w:r>
    </w:p>
    <w:p w:rsidR="00E10056" w:rsidRDefault="00E10056" w:rsidP="00E10056">
      <w:pPr>
        <w:rPr>
          <w:rFonts w:hint="eastAsia"/>
        </w:rPr>
      </w:pPr>
      <w:proofErr w:type="gramStart"/>
      <w:r>
        <w:rPr>
          <w:rFonts w:hint="eastAsia"/>
        </w:rPr>
        <w:t>调工商</w:t>
      </w:r>
      <w:proofErr w:type="gramEnd"/>
      <w:r>
        <w:rPr>
          <w:rFonts w:hint="eastAsia"/>
        </w:rPr>
        <w:t>管理硕士教育的特色、个性和差异化，以适应多元性的市场环境。</w:t>
      </w:r>
    </w:p>
    <w:p w:rsidR="00E10056" w:rsidRDefault="00E10056" w:rsidP="00E10056">
      <w:pPr>
        <w:rPr>
          <w:rFonts w:hint="eastAsia"/>
        </w:rPr>
      </w:pPr>
      <w:r>
        <w:rPr>
          <w:rFonts w:hint="eastAsia"/>
        </w:rPr>
        <w:t xml:space="preserve">    </w:t>
      </w:r>
      <w:r>
        <w:rPr>
          <w:rFonts w:hint="eastAsia"/>
        </w:rPr>
        <w:t>管理教育与一个国家或者一个地区的制度、文化密切相关。我国的工商管理硕士教育始</w:t>
      </w:r>
    </w:p>
    <w:p w:rsidR="00E10056" w:rsidRDefault="00E10056" w:rsidP="00E10056">
      <w:pPr>
        <w:rPr>
          <w:rFonts w:hint="eastAsia"/>
        </w:rPr>
      </w:pPr>
      <w:r>
        <w:rPr>
          <w:rFonts w:hint="eastAsia"/>
        </w:rPr>
        <w:t>终坚持“以我为主，博采众长，融合提炼，自成一家”的原则，与时俱进，结合中国国情不断改革与创新，培养坚持正确的政治方向，既有理论知识又有实践能力，既有国际视野又深谙中国国情，既有开拓创新能力又有社会责任意识的高素质经营管理人才。</w:t>
      </w:r>
    </w:p>
    <w:p w:rsidR="00E10056" w:rsidRDefault="00E10056" w:rsidP="00E10056">
      <w:pPr>
        <w:rPr>
          <w:rFonts w:hint="eastAsia"/>
        </w:rPr>
      </w:pPr>
      <w:r>
        <w:rPr>
          <w:rFonts w:hint="eastAsia"/>
        </w:rPr>
        <w:t>第二部分</w:t>
      </w:r>
      <w:r>
        <w:rPr>
          <w:rFonts w:hint="eastAsia"/>
        </w:rPr>
        <w:t xml:space="preserve"> </w:t>
      </w:r>
      <w:r>
        <w:rPr>
          <w:rFonts w:hint="eastAsia"/>
        </w:rPr>
        <w:t>硕士专业学位基本要求</w:t>
      </w:r>
    </w:p>
    <w:p w:rsidR="00E10056" w:rsidRDefault="00E10056" w:rsidP="00E10056">
      <w:pPr>
        <w:rPr>
          <w:rFonts w:hint="eastAsia"/>
        </w:rPr>
      </w:pPr>
      <w:r>
        <w:rPr>
          <w:rFonts w:hint="eastAsia"/>
        </w:rPr>
        <w:t>一、获本专业学位应具备的基本素质</w:t>
      </w:r>
    </w:p>
    <w:p w:rsidR="00E10056" w:rsidRDefault="00E10056" w:rsidP="00E10056">
      <w:pPr>
        <w:rPr>
          <w:rFonts w:hint="eastAsia"/>
        </w:rPr>
      </w:pPr>
      <w:r>
        <w:rPr>
          <w:rFonts w:hint="eastAsia"/>
        </w:rPr>
        <w:t>应具有良好的学术道德和商业道德</w:t>
      </w:r>
      <w:r>
        <w:rPr>
          <w:rFonts w:hint="eastAsia"/>
        </w:rPr>
        <w:t>;</w:t>
      </w:r>
      <w:r>
        <w:rPr>
          <w:rFonts w:hint="eastAsia"/>
        </w:rPr>
        <w:t>具有企业公民意识、社会责任意识和可持续发展意识</w:t>
      </w:r>
      <w:r>
        <w:rPr>
          <w:rFonts w:hint="eastAsia"/>
        </w:rPr>
        <w:t>;</w:t>
      </w:r>
      <w:r>
        <w:rPr>
          <w:rFonts w:hint="eastAsia"/>
        </w:rPr>
        <w:t>具有人文精神、科学精神。增强创新创业能力。</w:t>
      </w:r>
    </w:p>
    <w:p w:rsidR="00E10056" w:rsidRDefault="00E10056" w:rsidP="00E10056">
      <w:pPr>
        <w:rPr>
          <w:rFonts w:hint="eastAsia"/>
        </w:rPr>
      </w:pPr>
      <w:r>
        <w:rPr>
          <w:rFonts w:hint="eastAsia"/>
        </w:rPr>
        <w:t>二、获本专业学位应掌握的基本知识</w:t>
      </w:r>
    </w:p>
    <w:p w:rsidR="00E10056" w:rsidRDefault="00E10056" w:rsidP="00E10056">
      <w:pPr>
        <w:rPr>
          <w:rFonts w:hint="eastAsia"/>
        </w:rPr>
      </w:pPr>
      <w:r>
        <w:rPr>
          <w:rFonts w:hint="eastAsia"/>
        </w:rPr>
        <w:t>1.</w:t>
      </w:r>
      <w:r>
        <w:rPr>
          <w:rFonts w:hint="eastAsia"/>
        </w:rPr>
        <w:t>基础知识</w:t>
      </w:r>
    </w:p>
    <w:p w:rsidR="00E10056" w:rsidRDefault="00E10056" w:rsidP="00E10056">
      <w:pPr>
        <w:rPr>
          <w:rFonts w:hint="eastAsia"/>
        </w:rPr>
      </w:pPr>
      <w:r>
        <w:rPr>
          <w:rFonts w:hint="eastAsia"/>
        </w:rPr>
        <w:t>应掌握现代经济学和管理学的基础理论知识，如经济学、管理学和组织行为学</w:t>
      </w:r>
      <w:r>
        <w:rPr>
          <w:rFonts w:hint="eastAsia"/>
        </w:rPr>
        <w:t>;</w:t>
      </w:r>
      <w:r>
        <w:rPr>
          <w:rFonts w:hint="eastAsia"/>
        </w:rPr>
        <w:t>掌握企业</w:t>
      </w:r>
    </w:p>
    <w:p w:rsidR="00E10056" w:rsidRDefault="00E10056" w:rsidP="00E10056">
      <w:pPr>
        <w:rPr>
          <w:rFonts w:hint="eastAsia"/>
        </w:rPr>
      </w:pPr>
      <w:r>
        <w:rPr>
          <w:rFonts w:hint="eastAsia"/>
        </w:rPr>
        <w:t>管理所需要的基本分析方法与工具，如统计分析和决策分析。</w:t>
      </w:r>
    </w:p>
    <w:p w:rsidR="00E10056" w:rsidRDefault="00E10056" w:rsidP="00E10056">
      <w:pPr>
        <w:rPr>
          <w:rFonts w:hint="eastAsia"/>
        </w:rPr>
      </w:pPr>
      <w:r>
        <w:rPr>
          <w:rFonts w:hint="eastAsia"/>
        </w:rPr>
        <w:t>2.</w:t>
      </w:r>
      <w:r>
        <w:rPr>
          <w:rFonts w:hint="eastAsia"/>
        </w:rPr>
        <w:t>专业知识</w:t>
      </w:r>
    </w:p>
    <w:p w:rsidR="00E10056" w:rsidRDefault="00E10056" w:rsidP="00E10056">
      <w:pPr>
        <w:rPr>
          <w:rFonts w:hint="eastAsia"/>
        </w:rPr>
      </w:pPr>
      <w:r>
        <w:rPr>
          <w:rFonts w:hint="eastAsia"/>
        </w:rPr>
        <w:t>应掌握与企业职能管理相联系的专业知识，如会计、财务、营销、运营、人力资源管理、信息管理等，还应掌握与企业综合管理相联系的专业知识，如领导、决策、创业、公司治理、战略、商业伦理与企业社会责任等。</w:t>
      </w:r>
    </w:p>
    <w:p w:rsidR="00E10056" w:rsidRDefault="00E10056" w:rsidP="00E10056">
      <w:pPr>
        <w:rPr>
          <w:rFonts w:hint="eastAsia"/>
        </w:rPr>
      </w:pPr>
      <w:r>
        <w:rPr>
          <w:rFonts w:hint="eastAsia"/>
        </w:rPr>
        <w:t xml:space="preserve">    </w:t>
      </w:r>
      <w:r>
        <w:rPr>
          <w:rFonts w:hint="eastAsia"/>
        </w:rPr>
        <w:t>由于管理人才涉及不同的行业领域和岗位，鼓励工商管理硕士的专业课程体现行业特色</w:t>
      </w:r>
    </w:p>
    <w:p w:rsidR="00E10056" w:rsidRDefault="00E10056" w:rsidP="00E10056">
      <w:pPr>
        <w:rPr>
          <w:rFonts w:hint="eastAsia"/>
        </w:rPr>
      </w:pPr>
      <w:r>
        <w:rPr>
          <w:rFonts w:hint="eastAsia"/>
        </w:rPr>
        <w:lastRenderedPageBreak/>
        <w:t>和岗位特色。获得工商管理硕士专业学位应该掌握能胜任某个企业综合管理或职能管理岗位</w:t>
      </w:r>
    </w:p>
    <w:p w:rsidR="00E10056" w:rsidRDefault="00E10056" w:rsidP="00E10056">
      <w:pPr>
        <w:rPr>
          <w:rFonts w:hint="eastAsia"/>
        </w:rPr>
      </w:pPr>
      <w:r>
        <w:rPr>
          <w:rFonts w:hint="eastAsia"/>
        </w:rPr>
        <w:t>所需要的专业知识。</w:t>
      </w:r>
    </w:p>
    <w:p w:rsidR="00E10056" w:rsidRDefault="00E10056" w:rsidP="00E10056">
      <w:pPr>
        <w:numPr>
          <w:ilvl w:val="0"/>
          <w:numId w:val="1"/>
        </w:numPr>
        <w:rPr>
          <w:rFonts w:hint="eastAsia"/>
        </w:rPr>
      </w:pPr>
      <w:r>
        <w:rPr>
          <w:rFonts w:hint="eastAsia"/>
        </w:rPr>
        <w:t>获本专业学位应接受的实践训练</w:t>
      </w:r>
    </w:p>
    <w:p w:rsidR="00E10056" w:rsidRDefault="00E10056" w:rsidP="00E10056">
      <w:pPr>
        <w:rPr>
          <w:rFonts w:hint="eastAsia"/>
        </w:rPr>
      </w:pPr>
      <w:r>
        <w:rPr>
          <w:rFonts w:hint="eastAsia"/>
        </w:rPr>
        <w:t xml:space="preserve">    </w:t>
      </w:r>
      <w:r>
        <w:rPr>
          <w:rFonts w:hint="eastAsia"/>
        </w:rPr>
        <w:t>工商管理硕士教育强调采用案例教学，彻课程至少有四分之一的时间采用案例教学。会计、财务、营销、运营、人力资源管理和战略管理等课程必须有具有实践经验的专家参与授课。</w:t>
      </w:r>
    </w:p>
    <w:p w:rsidR="00E10056" w:rsidRDefault="00E10056" w:rsidP="00E10056">
      <w:pPr>
        <w:rPr>
          <w:rFonts w:hint="eastAsia"/>
        </w:rPr>
      </w:pPr>
      <w:r>
        <w:rPr>
          <w:rFonts w:hint="eastAsia"/>
        </w:rPr>
        <w:t xml:space="preserve">    </w:t>
      </w:r>
      <w:r>
        <w:rPr>
          <w:rFonts w:hint="eastAsia"/>
        </w:rPr>
        <w:t>工商管理硕士教育强调密切联系企业管理实践，学生在学期间至少要完成一个解决实际</w:t>
      </w:r>
    </w:p>
    <w:p w:rsidR="00E10056" w:rsidRDefault="00E10056" w:rsidP="00E10056">
      <w:pPr>
        <w:rPr>
          <w:rFonts w:hint="eastAsia"/>
        </w:rPr>
      </w:pPr>
      <w:r>
        <w:rPr>
          <w:rFonts w:hint="eastAsia"/>
        </w:rPr>
        <w:t>问题的分析报告。</w:t>
      </w:r>
    </w:p>
    <w:p w:rsidR="00E10056" w:rsidRDefault="00E10056" w:rsidP="00E10056">
      <w:pPr>
        <w:rPr>
          <w:rFonts w:hint="eastAsia"/>
        </w:rPr>
      </w:pPr>
      <w:r>
        <w:rPr>
          <w:rFonts w:hint="eastAsia"/>
        </w:rPr>
        <w:t xml:space="preserve">    </w:t>
      </w:r>
      <w:r>
        <w:rPr>
          <w:rFonts w:hint="eastAsia"/>
        </w:rPr>
        <w:t>工商管理硕士的学位论文必须结合管理实践。</w:t>
      </w:r>
    </w:p>
    <w:p w:rsidR="00E10056" w:rsidRDefault="00E10056" w:rsidP="00E10056">
      <w:pPr>
        <w:rPr>
          <w:rFonts w:hint="eastAsia"/>
        </w:rPr>
      </w:pPr>
      <w:r>
        <w:rPr>
          <w:rFonts w:hint="eastAsia"/>
        </w:rPr>
        <w:t>四、获本专业学位应具备的基本能力</w:t>
      </w:r>
    </w:p>
    <w:p w:rsidR="00E10056" w:rsidRDefault="00E10056" w:rsidP="00E10056">
      <w:pPr>
        <w:rPr>
          <w:rFonts w:hint="eastAsia"/>
        </w:rPr>
      </w:pPr>
      <w:r>
        <w:rPr>
          <w:rFonts w:hint="eastAsia"/>
        </w:rPr>
        <w:t xml:space="preserve">    </w:t>
      </w:r>
      <w:r>
        <w:rPr>
          <w:rFonts w:hint="eastAsia"/>
        </w:rPr>
        <w:t>应具有在全球视野下把握全局的战略思维和分析能力</w:t>
      </w:r>
      <w:r>
        <w:rPr>
          <w:rFonts w:hint="eastAsia"/>
        </w:rPr>
        <w:t>;</w:t>
      </w:r>
      <w:r>
        <w:rPr>
          <w:rFonts w:hint="eastAsia"/>
        </w:rPr>
        <w:t>具有解决复杂问题的科学决策能</w:t>
      </w:r>
    </w:p>
    <w:p w:rsidR="00E10056" w:rsidRDefault="00E10056" w:rsidP="00E10056">
      <w:pPr>
        <w:rPr>
          <w:rFonts w:hint="eastAsia"/>
        </w:rPr>
      </w:pPr>
      <w:r>
        <w:rPr>
          <w:rFonts w:hint="eastAsia"/>
        </w:rPr>
        <w:t>力</w:t>
      </w:r>
      <w:r>
        <w:rPr>
          <w:rFonts w:hint="eastAsia"/>
        </w:rPr>
        <w:t>;</w:t>
      </w:r>
      <w:r>
        <w:rPr>
          <w:rFonts w:hint="eastAsia"/>
        </w:rPr>
        <w:t>具有团队意识和沟通能力</w:t>
      </w:r>
      <w:r>
        <w:rPr>
          <w:rFonts w:hint="eastAsia"/>
        </w:rPr>
        <w:t>;</w:t>
      </w:r>
      <w:r>
        <w:rPr>
          <w:rFonts w:hint="eastAsia"/>
        </w:rPr>
        <w:t>具有创新能力和组织领导能力。</w:t>
      </w:r>
    </w:p>
    <w:p w:rsidR="00E10056" w:rsidRDefault="00E10056" w:rsidP="00E10056">
      <w:pPr>
        <w:rPr>
          <w:rFonts w:hint="eastAsia"/>
        </w:rPr>
      </w:pPr>
      <w:r>
        <w:rPr>
          <w:rFonts w:hint="eastAsia"/>
        </w:rPr>
        <w:t>五、学位论文基本要求</w:t>
      </w:r>
    </w:p>
    <w:p w:rsidR="00E10056" w:rsidRDefault="00E10056" w:rsidP="00E10056">
      <w:pPr>
        <w:rPr>
          <w:rFonts w:hint="eastAsia"/>
        </w:rPr>
      </w:pPr>
      <w:r>
        <w:rPr>
          <w:rFonts w:hint="eastAsia"/>
        </w:rPr>
        <w:t xml:space="preserve">    1.</w:t>
      </w:r>
      <w:r>
        <w:rPr>
          <w:rFonts w:hint="eastAsia"/>
        </w:rPr>
        <w:t>选题要求</w:t>
      </w:r>
    </w:p>
    <w:p w:rsidR="00E10056" w:rsidRDefault="00E10056" w:rsidP="00E10056">
      <w:pPr>
        <w:rPr>
          <w:rFonts w:hint="eastAsia"/>
        </w:rPr>
      </w:pPr>
      <w:r>
        <w:rPr>
          <w:rFonts w:hint="eastAsia"/>
        </w:rPr>
        <w:t xml:space="preserve">    </w:t>
      </w:r>
      <w:r>
        <w:rPr>
          <w:rFonts w:hint="eastAsia"/>
        </w:rPr>
        <w:t>学位论文选题应来源于管理实践，要求从企业管理的实际需要中发现问题，提倡问题导向型研究和案例研究。</w:t>
      </w:r>
    </w:p>
    <w:p w:rsidR="00E10056" w:rsidRDefault="00E10056" w:rsidP="00E10056">
      <w:pPr>
        <w:rPr>
          <w:rFonts w:hint="eastAsia"/>
        </w:rPr>
      </w:pPr>
      <w:r>
        <w:rPr>
          <w:rFonts w:hint="eastAsia"/>
        </w:rPr>
        <w:t xml:space="preserve">    2.</w:t>
      </w:r>
      <w:r>
        <w:rPr>
          <w:rFonts w:hint="eastAsia"/>
        </w:rPr>
        <w:t>学位论文形式和规范要求</w:t>
      </w:r>
    </w:p>
    <w:p w:rsidR="00E10056" w:rsidRDefault="00E10056" w:rsidP="00E10056">
      <w:pPr>
        <w:rPr>
          <w:rFonts w:hint="eastAsia"/>
        </w:rPr>
      </w:pPr>
      <w:r>
        <w:rPr>
          <w:rFonts w:hint="eastAsia"/>
        </w:rPr>
        <w:t xml:space="preserve">    </w:t>
      </w:r>
      <w:r>
        <w:rPr>
          <w:rFonts w:hint="eastAsia"/>
        </w:rPr>
        <w:t>学位论文工作时间应不少于半年</w:t>
      </w:r>
      <w:r>
        <w:rPr>
          <w:rFonts w:hint="eastAsia"/>
        </w:rPr>
        <w:t>;</w:t>
      </w:r>
      <w:r>
        <w:rPr>
          <w:rFonts w:hint="eastAsia"/>
        </w:rPr>
        <w:t>论文的具体形式可以是专题研究，可以是调查研究报告或企业诊断报告，也可以是企业管理案例及分析等。</w:t>
      </w:r>
    </w:p>
    <w:p w:rsidR="00E10056" w:rsidRDefault="00E10056" w:rsidP="00E10056">
      <w:pPr>
        <w:ind w:firstLineChars="200" w:firstLine="420"/>
        <w:rPr>
          <w:rFonts w:hint="eastAsia"/>
        </w:rPr>
      </w:pPr>
      <w:r>
        <w:rPr>
          <w:rFonts w:hint="eastAsia"/>
        </w:rPr>
        <w:t>3.</w:t>
      </w:r>
      <w:r>
        <w:rPr>
          <w:rFonts w:hint="eastAsia"/>
        </w:rPr>
        <w:t>学位论文水平要求</w:t>
      </w:r>
      <w:r>
        <w:rPr>
          <w:rFonts w:hint="eastAsia"/>
        </w:rPr>
        <w:t xml:space="preserve">   </w:t>
      </w:r>
    </w:p>
    <w:p w:rsidR="00E10056" w:rsidRDefault="00E10056" w:rsidP="00E10056">
      <w:pPr>
        <w:rPr>
          <w:rFonts w:hint="eastAsia"/>
        </w:rPr>
      </w:pPr>
      <w:r>
        <w:rPr>
          <w:rFonts w:hint="eastAsia"/>
        </w:rPr>
        <w:t xml:space="preserve">     </w:t>
      </w:r>
      <w:r>
        <w:rPr>
          <w:rFonts w:hint="eastAsia"/>
        </w:rPr>
        <w:t>学位论文要综合反映学生独立运用所学知识发现问题、分析问题和解决问题的能力，以及调查研究和文字表达的能力，要求内容充实，联系实际，观点鲜明，论据充分，结论可靠，写作规范。论文写作要求概念清晰，条理清楚，文字通顺。</w:t>
      </w:r>
    </w:p>
    <w:p w:rsidR="00E10056" w:rsidRDefault="00E10056" w:rsidP="00E10056">
      <w:pPr>
        <w:rPr>
          <w:rFonts w:hint="eastAsia"/>
        </w:rPr>
      </w:pPr>
      <w:r>
        <w:rPr>
          <w:rFonts w:hint="eastAsia"/>
        </w:rPr>
        <w:t>第三部分</w:t>
      </w:r>
      <w:r>
        <w:rPr>
          <w:rFonts w:hint="eastAsia"/>
        </w:rPr>
        <w:t xml:space="preserve">  </w:t>
      </w:r>
      <w:r>
        <w:rPr>
          <w:rFonts w:hint="eastAsia"/>
        </w:rPr>
        <w:t>编写人员</w:t>
      </w:r>
      <w:r>
        <w:rPr>
          <w:rFonts w:hint="eastAsia"/>
        </w:rPr>
        <w:t xml:space="preserve"> </w:t>
      </w:r>
    </w:p>
    <w:p w:rsidR="00E10056" w:rsidRDefault="00E10056" w:rsidP="00E10056">
      <w:pPr>
        <w:rPr>
          <w:rFonts w:hint="eastAsia"/>
        </w:rPr>
      </w:pPr>
      <w:r>
        <w:rPr>
          <w:rFonts w:hint="eastAsia"/>
        </w:rPr>
        <w:t>王方华、王重鸣、全允桓、吴世农、张宗益、李维安、陈晓红、徐二明。</w:t>
      </w:r>
    </w:p>
    <w:p w:rsidR="009C6619" w:rsidRPr="00E10056" w:rsidRDefault="009C6619">
      <w:bookmarkStart w:id="0" w:name="_GoBack"/>
      <w:bookmarkEnd w:id="0"/>
    </w:p>
    <w:sectPr w:rsidR="009C6619" w:rsidRPr="00E10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D4052"/>
    <w:multiLevelType w:val="singleLevel"/>
    <w:tmpl w:val="567D4052"/>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56"/>
    <w:rsid w:val="009C6619"/>
    <w:rsid w:val="00E1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Company>WwW.YlmF.CoM</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2015-12-29T03:13:00Z</dcterms:created>
  <dcterms:modified xsi:type="dcterms:W3CDTF">2015-12-29T03:13:00Z</dcterms:modified>
</cp:coreProperties>
</file>